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C8" w:rsidRPr="00F035C8" w:rsidRDefault="00F035C8" w:rsidP="00F035C8">
      <w:pPr>
        <w:autoSpaceDN w:val="0"/>
        <w:spacing w:before="240" w:after="0" w:line="360" w:lineRule="auto"/>
        <w:jc w:val="center"/>
        <w:rPr>
          <w:rFonts w:eastAsia="Calibri"/>
          <w:b/>
          <w:szCs w:val="28"/>
        </w:rPr>
      </w:pPr>
      <w:r w:rsidRPr="00F035C8">
        <w:rPr>
          <w:rFonts w:eastAsia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5C8">
        <w:rPr>
          <w:rFonts w:eastAsia="Calibri"/>
          <w:b/>
          <w:szCs w:val="28"/>
        </w:rPr>
        <w:t>АДМИНИСТРАЦИЯ ИСТОБИНСКОГО СЕЛЬСКОГО ПОСЕЛЕНИЯ РЕПЬЕВСКОГО МУНИЦИПАЛЬНОГО РАЙОНА</w:t>
      </w:r>
    </w:p>
    <w:p w:rsidR="00F035C8" w:rsidRPr="00F035C8" w:rsidRDefault="00F035C8" w:rsidP="00F035C8">
      <w:pPr>
        <w:autoSpaceDN w:val="0"/>
        <w:spacing w:after="0" w:line="360" w:lineRule="auto"/>
        <w:jc w:val="center"/>
        <w:rPr>
          <w:rFonts w:eastAsia="Calibri"/>
          <w:b/>
          <w:szCs w:val="28"/>
        </w:rPr>
      </w:pPr>
      <w:r w:rsidRPr="00F035C8">
        <w:rPr>
          <w:rFonts w:eastAsia="Calibri"/>
          <w:b/>
          <w:szCs w:val="28"/>
        </w:rPr>
        <w:t>ВОРОНЕЖСКОЙ ОБЛАСТИ</w:t>
      </w:r>
    </w:p>
    <w:p w:rsidR="00711731" w:rsidRDefault="00711731" w:rsidP="00711731">
      <w:pPr>
        <w:jc w:val="center"/>
        <w:outlineLvl w:val="0"/>
        <w:rPr>
          <w:rFonts w:eastAsia="Times New Roman"/>
          <w:b/>
          <w:bCs/>
          <w:spacing w:val="30"/>
          <w:sz w:val="36"/>
          <w:szCs w:val="36"/>
          <w:lang w:eastAsia="ru-RU"/>
        </w:rPr>
      </w:pPr>
      <w:r>
        <w:rPr>
          <w:rFonts w:eastAsia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F035C8" w:rsidRPr="00F035C8" w:rsidRDefault="00F035C8" w:rsidP="00F035C8">
      <w:pPr>
        <w:spacing w:line="240" w:lineRule="auto"/>
        <w:jc w:val="center"/>
        <w:outlineLvl w:val="0"/>
        <w:rPr>
          <w:rFonts w:eastAsia="Times New Roman"/>
          <w:b/>
          <w:bCs/>
          <w:spacing w:val="30"/>
          <w:szCs w:val="28"/>
          <w:lang w:eastAsia="ru-RU"/>
        </w:rPr>
      </w:pPr>
    </w:p>
    <w:p w:rsidR="00711731" w:rsidRDefault="00F035C8" w:rsidP="000A5FC7">
      <w:pPr>
        <w:spacing w:after="0" w:line="240" w:lineRule="auto"/>
        <w:ind w:right="4820"/>
        <w:rPr>
          <w:szCs w:val="28"/>
          <w:u w:val="single"/>
        </w:rPr>
      </w:pPr>
      <w:r>
        <w:rPr>
          <w:szCs w:val="28"/>
          <w:u w:val="single"/>
        </w:rPr>
        <w:t>«28» марта 2019</w:t>
      </w:r>
      <w:r w:rsidR="00711731">
        <w:rPr>
          <w:szCs w:val="28"/>
          <w:u w:val="single"/>
        </w:rPr>
        <w:t xml:space="preserve"> г. №</w:t>
      </w:r>
      <w:r>
        <w:rPr>
          <w:szCs w:val="28"/>
          <w:u w:val="single"/>
        </w:rPr>
        <w:t xml:space="preserve"> 29</w:t>
      </w:r>
    </w:p>
    <w:p w:rsidR="00711731" w:rsidRDefault="00F632EB" w:rsidP="000A5FC7">
      <w:pPr>
        <w:spacing w:after="0" w:line="480" w:lineRule="auto"/>
        <w:ind w:left="284" w:right="4820" w:firstLine="425"/>
        <w:rPr>
          <w:sz w:val="24"/>
        </w:rPr>
      </w:pPr>
      <w:r>
        <w:rPr>
          <w:sz w:val="24"/>
        </w:rPr>
        <w:t xml:space="preserve">   </w:t>
      </w:r>
      <w:r w:rsidR="00F035C8">
        <w:rPr>
          <w:sz w:val="24"/>
        </w:rPr>
        <w:t xml:space="preserve"> с. </w:t>
      </w:r>
      <w:proofErr w:type="spellStart"/>
      <w:r w:rsidR="00F035C8">
        <w:rPr>
          <w:sz w:val="24"/>
        </w:rPr>
        <w:t>Истобное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711731" w:rsidTr="0021571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F035C8" w:rsidTr="00DE5E7A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35C8" w:rsidRDefault="00F035C8" w:rsidP="00F035C8">
                  <w:pPr>
                    <w:spacing w:line="240" w:lineRule="auto"/>
                    <w:ind w:right="33" w:firstLine="51"/>
                    <w:jc w:val="both"/>
                    <w:rPr>
                      <w:rFonts w:eastAsia="Calibri"/>
                      <w:b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2673350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90500" cy="0"/>
                            <wp:effectExtent l="9525" t="13335" r="9525" b="5715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87C23E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4" o:spid="_x0000_s1026" type="#_x0000_t32" style="position:absolute;margin-left:210.5pt;margin-top:1.15pt;width: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MzE&#10;LljbAAAABwEAAA8AAAAAAAAAAAAAAAAApQQAAGRycy9kb3ducmV2LnhtbFBLBQYAAAAABAAEAPMA&#10;AACtBQAAAAA=&#10;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2863850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635" cy="200025"/>
                            <wp:effectExtent l="9525" t="12065" r="8890" b="6985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595861" id="Прямая со стрелкой 3" o:spid="_x0000_s1026" type="#_x0000_t32" style="position:absolute;margin-left:225.5pt;margin-top:1.05pt;width:.05pt;height:1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90500" cy="0"/>
                            <wp:effectExtent l="9525" t="13335" r="9525" b="5715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5AE937" id="Прямая со стрелкой 2" o:spid="_x0000_s1026" type="#_x0000_t32" style="position:absolute;margin-left:-6.25pt;margin-top:-.3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TG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3MdIkgZG1H3e3m3vu5/dl+092n7sHmDZftredV+7H9337qH7hvq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0" cy="200660"/>
                            <wp:effectExtent l="9525" t="11430" r="9525" b="6985"/>
                            <wp:wrapNone/>
                            <wp:docPr id="1" name="Прямая со стрелкой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006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62721A" id="Прямая со стрелкой 1" o:spid="_x0000_s1026" type="#_x0000_t32" style="position:absolute;margin-left:-6.25pt;margin-top:-.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"/>
                        </w:pict>
                      </mc:Fallback>
                    </mc:AlternateContent>
                  </w:r>
                  <w:r>
                    <w:rPr>
                      <w:b/>
                      <w:szCs w:val="28"/>
                    </w:rPr>
                    <w:t xml:space="preserve">Об </w:t>
                  </w:r>
                  <w:r w:rsidRPr="00F035C8">
                    <w:rPr>
                      <w:b/>
                      <w:szCs w:val="28"/>
                    </w:rPr>
                    <w:t>создании жилищной комиссии администрации Истобинского сельского поселения Репьевского муниципального района Воронежской области</w:t>
                  </w:r>
                </w:p>
              </w:tc>
            </w:tr>
          </w:tbl>
          <w:p w:rsidR="0074595F" w:rsidRPr="0074595F" w:rsidRDefault="0074595F" w:rsidP="00F035C8">
            <w:pPr>
              <w:pStyle w:val="Titl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95F" w:rsidRDefault="0074595F" w:rsidP="00F632EB">
      <w:pPr>
        <w:spacing w:before="240" w:after="0"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«Об общих принципах организации местного самоуправления в Росс</w:t>
      </w:r>
      <w:r w:rsidR="00F035C8">
        <w:rPr>
          <w:szCs w:val="28"/>
        </w:rPr>
        <w:t>ийской Федерации», Уставом Истобин</w:t>
      </w:r>
      <w:r>
        <w:rPr>
          <w:szCs w:val="28"/>
        </w:rPr>
        <w:t>ского сельског</w:t>
      </w:r>
      <w:r w:rsidR="00F632EB">
        <w:rPr>
          <w:szCs w:val="28"/>
        </w:rPr>
        <w:t>о поселения, администрация Истобин</w:t>
      </w:r>
      <w:r>
        <w:rPr>
          <w:szCs w:val="28"/>
        </w:rPr>
        <w:t xml:space="preserve">ского сельского поселения </w:t>
      </w:r>
      <w:r>
        <w:rPr>
          <w:b/>
          <w:szCs w:val="28"/>
        </w:rPr>
        <w:t>постановляет:</w:t>
      </w:r>
    </w:p>
    <w:p w:rsidR="0074595F" w:rsidRDefault="0074595F" w:rsidP="00F632EB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1. Утвердить Положение о жилищной комиссии (приложение № 1).</w:t>
      </w:r>
    </w:p>
    <w:p w:rsidR="0074595F" w:rsidRDefault="0074595F" w:rsidP="00F632EB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2. Утвердить состав жили</w:t>
      </w:r>
      <w:r w:rsidR="00F035C8">
        <w:rPr>
          <w:szCs w:val="28"/>
        </w:rPr>
        <w:t>щной комиссии администрации Истобин</w:t>
      </w:r>
      <w:r>
        <w:rPr>
          <w:szCs w:val="28"/>
        </w:rPr>
        <w:t xml:space="preserve">ского сельского поселения (приложение № 2). </w:t>
      </w:r>
    </w:p>
    <w:p w:rsidR="00C47599" w:rsidRDefault="00C47599" w:rsidP="00F632EB">
      <w:pPr>
        <w:spacing w:after="0" w:line="276" w:lineRule="auto"/>
        <w:ind w:firstLine="708"/>
        <w:jc w:val="both"/>
      </w:pPr>
      <w:r>
        <w:rPr>
          <w:szCs w:val="28"/>
        </w:rPr>
        <w:t xml:space="preserve">3. </w:t>
      </w:r>
      <w:r w:rsidR="00F035C8">
        <w:t xml:space="preserve">Постановление </w:t>
      </w:r>
      <w:proofErr w:type="spellStart"/>
      <w:r w:rsidR="00F035C8">
        <w:t>Истобинской</w:t>
      </w:r>
      <w:proofErr w:type="spellEnd"/>
      <w:r w:rsidR="00F035C8">
        <w:t xml:space="preserve"> сельской администрации </w:t>
      </w:r>
      <w:r>
        <w:t xml:space="preserve">Репьевского </w:t>
      </w:r>
      <w:r w:rsidR="00F035C8">
        <w:t>района Воронежской области от 29.06.2007 года №31</w:t>
      </w:r>
      <w:r>
        <w:t xml:space="preserve"> «</w:t>
      </w:r>
      <w:r w:rsidRPr="00D828A0">
        <w:t>О</w:t>
      </w:r>
      <w:r>
        <w:t xml:space="preserve"> создании комиссии по </w:t>
      </w:r>
      <w:proofErr w:type="spellStart"/>
      <w:r>
        <w:t>жилищно</w:t>
      </w:r>
      <w:proofErr w:type="spellEnd"/>
      <w:r>
        <w:t xml:space="preserve"> бытовым вопросам», считать утратившими силу.</w:t>
      </w:r>
    </w:p>
    <w:p w:rsidR="00641A6D" w:rsidRDefault="00C47599" w:rsidP="00F632EB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641A6D">
        <w:rPr>
          <w:szCs w:val="28"/>
        </w:rPr>
        <w:t>. Настоящее постановление вступает в силу со дня его официального обнародования.</w:t>
      </w:r>
    </w:p>
    <w:p w:rsidR="00641A6D" w:rsidRDefault="00C47599" w:rsidP="00F632EB">
      <w:pPr>
        <w:spacing w:after="0" w:line="27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41A6D">
        <w:rPr>
          <w:szCs w:val="28"/>
        </w:rPr>
        <w:t>. Контроль за исполнением настоящего постановления оставляю за собой.</w:t>
      </w:r>
    </w:p>
    <w:p w:rsidR="00F632EB" w:rsidRDefault="00F632EB" w:rsidP="00F632EB">
      <w:pPr>
        <w:spacing w:line="720" w:lineRule="auto"/>
        <w:ind w:firstLine="709"/>
        <w:jc w:val="both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1701"/>
        <w:gridCol w:w="3402"/>
      </w:tblGrid>
      <w:tr w:rsidR="00C47599" w:rsidTr="00BC6F8E">
        <w:tc>
          <w:tcPr>
            <w:tcW w:w="4503" w:type="dxa"/>
            <w:hideMark/>
          </w:tcPr>
          <w:p w:rsidR="00C47599" w:rsidRDefault="00C47599" w:rsidP="00BC6F8E">
            <w:pPr>
              <w:tabs>
                <w:tab w:val="left" w:pos="4678"/>
              </w:tabs>
              <w:spacing w:line="360" w:lineRule="auto"/>
              <w:ind w:right="-2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1701" w:type="dxa"/>
          </w:tcPr>
          <w:p w:rsidR="00C47599" w:rsidRDefault="00C47599" w:rsidP="00BC6F8E">
            <w:pPr>
              <w:tabs>
                <w:tab w:val="left" w:pos="4678"/>
              </w:tabs>
              <w:spacing w:line="360" w:lineRule="auto"/>
              <w:ind w:right="-2" w:firstLine="709"/>
              <w:jc w:val="both"/>
              <w:rPr>
                <w:szCs w:val="28"/>
              </w:rPr>
            </w:pPr>
          </w:p>
        </w:tc>
        <w:tc>
          <w:tcPr>
            <w:tcW w:w="3402" w:type="dxa"/>
            <w:hideMark/>
          </w:tcPr>
          <w:p w:rsidR="00C47599" w:rsidRDefault="00F035C8" w:rsidP="00BC6F8E">
            <w:pPr>
              <w:tabs>
                <w:tab w:val="left" w:pos="4678"/>
              </w:tabs>
              <w:spacing w:line="360" w:lineRule="auto"/>
              <w:ind w:right="-2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В.И. Аристова</w:t>
            </w:r>
          </w:p>
        </w:tc>
      </w:tr>
    </w:tbl>
    <w:p w:rsidR="00F632EB" w:rsidRDefault="00F632EB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C47599" w:rsidRPr="00C838BE" w:rsidRDefault="00C47599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  <w:r w:rsidRPr="00C838BE">
        <w:rPr>
          <w:szCs w:val="28"/>
        </w:rPr>
        <w:lastRenderedPageBreak/>
        <w:t xml:space="preserve">ПРИЛОЖЕНИЕ </w:t>
      </w:r>
      <w:r>
        <w:rPr>
          <w:szCs w:val="28"/>
        </w:rPr>
        <w:t>№1</w:t>
      </w:r>
    </w:p>
    <w:p w:rsidR="00C47599" w:rsidRDefault="00C47599" w:rsidP="00C47599">
      <w:pPr>
        <w:widowControl w:val="0"/>
        <w:autoSpaceDE w:val="0"/>
        <w:autoSpaceDN w:val="0"/>
        <w:adjustRightInd w:val="0"/>
        <w:spacing w:after="0" w:line="276" w:lineRule="auto"/>
        <w:ind w:left="4536" w:right="-23"/>
        <w:rPr>
          <w:szCs w:val="28"/>
        </w:rPr>
      </w:pPr>
      <w:r w:rsidRPr="00C838BE">
        <w:rPr>
          <w:szCs w:val="28"/>
        </w:rPr>
        <w:t xml:space="preserve">к постановлению администрации </w:t>
      </w:r>
      <w:r w:rsidR="00F035C8">
        <w:rPr>
          <w:szCs w:val="28"/>
        </w:rPr>
        <w:t>Истобин</w:t>
      </w:r>
      <w:r>
        <w:rPr>
          <w:szCs w:val="28"/>
        </w:rPr>
        <w:t xml:space="preserve">ского </w:t>
      </w:r>
      <w:r w:rsidRPr="00C838BE">
        <w:rPr>
          <w:szCs w:val="28"/>
        </w:rPr>
        <w:t>сельского поселения Репьевского муниципального района</w:t>
      </w:r>
    </w:p>
    <w:p w:rsidR="00C47599" w:rsidRPr="00C838BE" w:rsidRDefault="00C47599" w:rsidP="00C47599">
      <w:pPr>
        <w:widowControl w:val="0"/>
        <w:autoSpaceDE w:val="0"/>
        <w:autoSpaceDN w:val="0"/>
        <w:adjustRightInd w:val="0"/>
        <w:spacing w:after="0" w:line="276" w:lineRule="auto"/>
        <w:ind w:left="4536" w:right="-23"/>
        <w:rPr>
          <w:bCs/>
          <w:szCs w:val="28"/>
        </w:rPr>
      </w:pPr>
      <w:r w:rsidRPr="00C838BE">
        <w:rPr>
          <w:bCs/>
          <w:szCs w:val="28"/>
        </w:rPr>
        <w:t>от «</w:t>
      </w:r>
      <w:r w:rsidR="00F035C8">
        <w:rPr>
          <w:bCs/>
          <w:szCs w:val="28"/>
        </w:rPr>
        <w:t>28</w:t>
      </w:r>
      <w:r w:rsidRPr="00C838BE">
        <w:rPr>
          <w:bCs/>
          <w:szCs w:val="28"/>
        </w:rPr>
        <w:t>»</w:t>
      </w:r>
      <w:r w:rsidR="00F035C8">
        <w:rPr>
          <w:bCs/>
          <w:szCs w:val="28"/>
        </w:rPr>
        <w:t xml:space="preserve"> марта</w:t>
      </w:r>
      <w:r>
        <w:rPr>
          <w:bCs/>
          <w:szCs w:val="28"/>
        </w:rPr>
        <w:t xml:space="preserve"> </w:t>
      </w:r>
      <w:r w:rsidRPr="00C838BE">
        <w:rPr>
          <w:bCs/>
          <w:szCs w:val="28"/>
        </w:rPr>
        <w:t>201</w:t>
      </w:r>
      <w:r w:rsidR="00F035C8">
        <w:rPr>
          <w:bCs/>
          <w:szCs w:val="28"/>
        </w:rPr>
        <w:t>9</w:t>
      </w:r>
      <w:r w:rsidRPr="00C838BE">
        <w:rPr>
          <w:bCs/>
          <w:szCs w:val="28"/>
        </w:rPr>
        <w:t xml:space="preserve"> г. №</w:t>
      </w:r>
      <w:r w:rsidR="00F035C8">
        <w:rPr>
          <w:bCs/>
          <w:szCs w:val="28"/>
        </w:rPr>
        <w:t>29</w:t>
      </w:r>
    </w:p>
    <w:p w:rsidR="0074595F" w:rsidRDefault="0074595F" w:rsidP="00C47599">
      <w:pPr>
        <w:jc w:val="right"/>
        <w:rPr>
          <w:rStyle w:val="a6"/>
          <w:b w:val="0"/>
          <w:bCs w:val="0"/>
          <w:szCs w:val="28"/>
        </w:rPr>
      </w:pPr>
    </w:p>
    <w:p w:rsidR="0074595F" w:rsidRPr="001A6551" w:rsidRDefault="0074595F" w:rsidP="0074595F">
      <w:pPr>
        <w:pStyle w:val="1"/>
        <w:rPr>
          <w:rStyle w:val="a6"/>
          <w:b/>
          <w:bCs/>
          <w:sz w:val="28"/>
          <w:szCs w:val="28"/>
        </w:rPr>
      </w:pPr>
      <w:r w:rsidRPr="001A6551">
        <w:rPr>
          <w:rStyle w:val="a6"/>
          <w:b/>
          <w:sz w:val="28"/>
          <w:szCs w:val="28"/>
        </w:rPr>
        <w:t>ПОЛОЖЕНИЕ</w:t>
      </w:r>
    </w:p>
    <w:p w:rsidR="0074595F" w:rsidRPr="001A6551" w:rsidRDefault="0074595F" w:rsidP="0074595F">
      <w:pPr>
        <w:pStyle w:val="1"/>
        <w:rPr>
          <w:b w:val="0"/>
        </w:rPr>
      </w:pPr>
      <w:r w:rsidRPr="001A6551">
        <w:rPr>
          <w:rStyle w:val="a6"/>
          <w:b/>
          <w:sz w:val="28"/>
          <w:szCs w:val="28"/>
        </w:rPr>
        <w:t xml:space="preserve">о жилищной комиссии </w:t>
      </w:r>
      <w:r w:rsidR="00F035C8">
        <w:rPr>
          <w:rStyle w:val="a6"/>
          <w:b/>
          <w:sz w:val="28"/>
          <w:szCs w:val="28"/>
        </w:rPr>
        <w:t>Истобин</w:t>
      </w:r>
      <w:r w:rsidR="00C47599" w:rsidRPr="001A6551">
        <w:rPr>
          <w:rStyle w:val="a6"/>
          <w:b/>
          <w:sz w:val="28"/>
          <w:szCs w:val="28"/>
        </w:rPr>
        <w:t xml:space="preserve">ского </w:t>
      </w:r>
      <w:r w:rsidRPr="001A6551">
        <w:rPr>
          <w:rStyle w:val="a6"/>
          <w:b/>
          <w:sz w:val="28"/>
          <w:szCs w:val="28"/>
        </w:rPr>
        <w:t>сельского поселения</w:t>
      </w:r>
      <w:r w:rsidR="00C47599" w:rsidRPr="001A6551">
        <w:rPr>
          <w:rStyle w:val="a6"/>
          <w:b/>
          <w:sz w:val="28"/>
          <w:szCs w:val="28"/>
        </w:rPr>
        <w:t xml:space="preserve"> Репьевского муниципального района Воронежской области</w:t>
      </w:r>
    </w:p>
    <w:p w:rsidR="0074595F" w:rsidRPr="00A566E2" w:rsidRDefault="0074595F" w:rsidP="0074595F">
      <w:pPr>
        <w:rPr>
          <w:rStyle w:val="a6"/>
          <w:b w:val="0"/>
        </w:rPr>
      </w:pPr>
    </w:p>
    <w:p w:rsidR="0074595F" w:rsidRPr="00A566E2" w:rsidRDefault="0074595F" w:rsidP="009B4B03">
      <w:pPr>
        <w:spacing w:after="0" w:line="360" w:lineRule="auto"/>
        <w:ind w:firstLine="708"/>
      </w:pPr>
      <w:r w:rsidRPr="00A566E2">
        <w:rPr>
          <w:rStyle w:val="a6"/>
          <w:szCs w:val="28"/>
        </w:rPr>
        <w:t>1. Общие положения</w:t>
      </w:r>
    </w:p>
    <w:p w:rsidR="0074595F" w:rsidRDefault="00F035C8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Жилищная комиссия </w:t>
      </w:r>
      <w:r>
        <w:rPr>
          <w:rStyle w:val="a6"/>
          <w:b w:val="0"/>
          <w:szCs w:val="28"/>
        </w:rPr>
        <w:t>Истобин</w:t>
      </w:r>
      <w:r w:rsidR="009B4B03" w:rsidRPr="009B4B03">
        <w:rPr>
          <w:rStyle w:val="a6"/>
          <w:b w:val="0"/>
          <w:szCs w:val="28"/>
        </w:rPr>
        <w:t xml:space="preserve">ского </w:t>
      </w:r>
      <w:r w:rsidR="009B4B03" w:rsidRPr="009B4B03">
        <w:rPr>
          <w:rStyle w:val="a6"/>
          <w:b w:val="0"/>
          <w:bCs w:val="0"/>
          <w:szCs w:val="28"/>
        </w:rPr>
        <w:t>сельского поселения</w:t>
      </w:r>
      <w:r w:rsidR="009B4B03" w:rsidRPr="009B4B03">
        <w:rPr>
          <w:rStyle w:val="a6"/>
          <w:b w:val="0"/>
          <w:szCs w:val="28"/>
        </w:rPr>
        <w:t xml:space="preserve"> Репьевского муниципального района Воронежской области</w:t>
      </w:r>
      <w:r w:rsidR="009B4B03">
        <w:rPr>
          <w:szCs w:val="28"/>
        </w:rPr>
        <w:t xml:space="preserve"> </w:t>
      </w:r>
      <w:r w:rsidR="0074595F">
        <w:rPr>
          <w:szCs w:val="28"/>
        </w:rPr>
        <w:t xml:space="preserve">(далее – Комиссия) является постоянно действующим </w:t>
      </w:r>
      <w:r w:rsidR="00F632EB">
        <w:rPr>
          <w:szCs w:val="28"/>
        </w:rPr>
        <w:t>коллегиальным органом</w:t>
      </w:r>
      <w:r w:rsidR="0074595F">
        <w:rPr>
          <w:szCs w:val="28"/>
        </w:rPr>
        <w:t>.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1.2. Состав комиссии утверждается постановлением администрации </w:t>
      </w:r>
      <w:r w:rsidR="00F632EB">
        <w:rPr>
          <w:szCs w:val="28"/>
        </w:rPr>
        <w:t>Истобин</w:t>
      </w:r>
      <w:bookmarkStart w:id="0" w:name="_GoBack"/>
      <w:bookmarkEnd w:id="0"/>
      <w:r w:rsidR="009B4B03">
        <w:rPr>
          <w:szCs w:val="28"/>
        </w:rPr>
        <w:t>ского</w:t>
      </w:r>
      <w:r>
        <w:rPr>
          <w:szCs w:val="28"/>
        </w:rPr>
        <w:t xml:space="preserve"> сельского поселения.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1.3. Комиссия в своей деятельности руководствуется Жилищным кодексом Российской Федерации, нормативными актами Правительства Российской Федерации и Воронежской области, решениями Совета депутатов сельского поселения, постановлениями и распоряжениями администрации сельского поселения и настоящим Положением.</w:t>
      </w:r>
    </w:p>
    <w:p w:rsidR="0074595F" w:rsidRPr="00A566E2" w:rsidRDefault="0074595F" w:rsidP="009B4B03">
      <w:pPr>
        <w:spacing w:after="0" w:line="360" w:lineRule="auto"/>
        <w:ind w:firstLine="709"/>
        <w:rPr>
          <w:b/>
          <w:szCs w:val="28"/>
        </w:rPr>
      </w:pPr>
      <w:r>
        <w:rPr>
          <w:szCs w:val="28"/>
        </w:rPr>
        <w:t> </w:t>
      </w:r>
      <w:r w:rsidRPr="00A566E2">
        <w:rPr>
          <w:rStyle w:val="a6"/>
          <w:szCs w:val="28"/>
        </w:rPr>
        <w:t>2. Полномочия, права и обязанности Комиссии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2.1. Комиссия рассматривает вопросы, возникающие при ведении учета граждан, нуждающихся в предоставлении жилых помещений и улучшении жилищных условий; вопросы расселения, обмена и бронирования жилой площади, предоставления жилых помещений по договорам социального найма 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2.2. К полномочиям Комиссии относится: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- рассмотрение заявлений и документов, представляемых гражданами 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- принятие решений о снятии граждан с учёта в качестве нуждающихся в жилых помещениях или в улучшении жилищных условий;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- принятие решений о возможности предоставления гражданам жилых помещений по договорам социального найма;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- принятие решения о даче согласия на обмен жилыми помещениями, занимаемыми гражданами  по договорам социального найма;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- рассмотрение вопросов о внесении изменений в договоры социального найма при изменении состава нанимателей;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- рассмотрение других вопросов по распоряжению и управлению муниципальным жилищным фондом (в том числе непригодным для постоянного проживания) в соответствии с полномочиями администрации и действующим законодательством РФ.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2.3.  В целях принятия обоснованного решения Комиссия имеет право: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- обследовать жилищные условия заявителя;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- приглашать на заседание Комиссии заявителей и членов их семей;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- запрашивать, в случае необходимости, дополнительные документы от заявителей, предприятий и учреждений.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2.4.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РФ,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2.5. Решения Комиссии являются рекомендательными для принятия правовых актов администрацией </w:t>
      </w:r>
      <w:r w:rsidR="00F632EB">
        <w:rPr>
          <w:szCs w:val="28"/>
        </w:rPr>
        <w:t>Истобин</w:t>
      </w:r>
      <w:r w:rsidR="009B4B03">
        <w:rPr>
          <w:szCs w:val="28"/>
        </w:rPr>
        <w:t>ского</w:t>
      </w:r>
      <w:r>
        <w:rPr>
          <w:szCs w:val="28"/>
        </w:rPr>
        <w:t xml:space="preserve"> сельского поселения. Решения Комиссии доводятся до сведения граждан и реализуются только после издания правового акта администрации поселения.</w:t>
      </w:r>
    </w:p>
    <w:p w:rsidR="0074595F" w:rsidRDefault="0074595F" w:rsidP="009B4B0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 </w:t>
      </w:r>
      <w:r>
        <w:rPr>
          <w:rStyle w:val="a6"/>
          <w:szCs w:val="28"/>
        </w:rPr>
        <w:t>3. Порядок работы комиссии.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3.1. Заседания комиссии проводятся по мере необходимости, но не реже одного раза в квартал и считаются правомочными, если на них присутствуют не менее половины членов Комиссии.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3.2. Вопросы на рассмотрение Коми</w:t>
      </w:r>
      <w:r w:rsidR="00F035C8">
        <w:rPr>
          <w:szCs w:val="28"/>
        </w:rPr>
        <w:t>ссии вносятся главой поселения,</w:t>
      </w:r>
      <w:r>
        <w:rPr>
          <w:szCs w:val="28"/>
        </w:rPr>
        <w:t xml:space="preserve"> а в его отсутствие - замест</w:t>
      </w:r>
      <w:r w:rsidR="00F035C8">
        <w:rPr>
          <w:szCs w:val="28"/>
        </w:rPr>
        <w:t>ителем главы администрации Истобин</w:t>
      </w:r>
      <w:r>
        <w:rPr>
          <w:szCs w:val="28"/>
        </w:rPr>
        <w:t>ского сельского поселения.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3.3. Заседания комиссии ведет председатель комиссии, а в его отсутствие – заместитель председателя комиссии.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3.4. Распределение обязанностей между членами Комиссии.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3.4.1. Председатель Комиссии: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- созывает заседание Комиссии;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- даёт поручения членам Комиссии;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- председательствует на заседании Комиссии;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- обеспечивает правовое обоснование принятых Комиссией решений и их соответствие  действующему законодательству РФ.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3.4.2. Секретарь Комиссии: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- организует подготовку необходимых материалов к заседанию;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- ведёт протоколы заседаний Комиссии;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- оповещает членов комиссии, а также приглашенных о месте и времени заседания Комиссии.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3.5.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3.6. Решения Комиссии принимаются простым большинством голосов присутствующих на заседании членов Комиссии, включая секретаря Комиссии. В случае</w:t>
      </w:r>
      <w:r w:rsidR="009B4B03">
        <w:rPr>
          <w:szCs w:val="28"/>
        </w:rPr>
        <w:t>,</w:t>
      </w:r>
      <w:r>
        <w:rPr>
          <w:szCs w:val="28"/>
        </w:rPr>
        <w:t xml:space="preserve"> равенства голосов</w:t>
      </w:r>
      <w:r w:rsidR="009B4B03">
        <w:rPr>
          <w:szCs w:val="28"/>
        </w:rPr>
        <w:t xml:space="preserve">, </w:t>
      </w:r>
      <w:r>
        <w:rPr>
          <w:szCs w:val="28"/>
        </w:rPr>
        <w:t>председательствующий на заседании имеет право решающего голоса.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3.7. На заседании Комиссии секретарём ведётся протокол, который подписывается председателем и секретарём Комиссии.</w:t>
      </w:r>
    </w:p>
    <w:p w:rsidR="0074595F" w:rsidRDefault="0074595F" w:rsidP="009B4B0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3.8. Протоколы, решения и иная документация Комиссии хранится у секретаря Комиссии</w:t>
      </w:r>
    </w:p>
    <w:p w:rsidR="009B4B03" w:rsidRDefault="009B4B03" w:rsidP="009B4B03">
      <w:pPr>
        <w:widowControl w:val="0"/>
        <w:autoSpaceDE w:val="0"/>
        <w:autoSpaceDN w:val="0"/>
        <w:adjustRightInd w:val="0"/>
        <w:spacing w:after="0" w:line="360" w:lineRule="auto"/>
        <w:ind w:left="4536" w:right="-23"/>
        <w:jc w:val="both"/>
        <w:rPr>
          <w:szCs w:val="28"/>
        </w:rPr>
      </w:pPr>
    </w:p>
    <w:p w:rsidR="009B4B03" w:rsidRDefault="009B4B03" w:rsidP="009B4B03">
      <w:pPr>
        <w:widowControl w:val="0"/>
        <w:autoSpaceDE w:val="0"/>
        <w:autoSpaceDN w:val="0"/>
        <w:adjustRightInd w:val="0"/>
        <w:spacing w:after="0" w:line="360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9B4B03" w:rsidRDefault="009B4B03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</w:p>
    <w:p w:rsidR="00C47599" w:rsidRPr="00C838BE" w:rsidRDefault="00C47599" w:rsidP="00C47599">
      <w:pPr>
        <w:widowControl w:val="0"/>
        <w:autoSpaceDE w:val="0"/>
        <w:autoSpaceDN w:val="0"/>
        <w:adjustRightInd w:val="0"/>
        <w:spacing w:line="276" w:lineRule="auto"/>
        <w:ind w:left="4536" w:right="-23"/>
        <w:rPr>
          <w:szCs w:val="28"/>
        </w:rPr>
      </w:pPr>
      <w:r w:rsidRPr="00C838BE">
        <w:rPr>
          <w:szCs w:val="28"/>
        </w:rPr>
        <w:lastRenderedPageBreak/>
        <w:t xml:space="preserve">ПРИЛОЖЕНИЕ </w:t>
      </w:r>
      <w:r>
        <w:rPr>
          <w:szCs w:val="28"/>
        </w:rPr>
        <w:t>№2</w:t>
      </w:r>
    </w:p>
    <w:p w:rsidR="00C47599" w:rsidRDefault="00C47599" w:rsidP="00C47599">
      <w:pPr>
        <w:widowControl w:val="0"/>
        <w:autoSpaceDE w:val="0"/>
        <w:autoSpaceDN w:val="0"/>
        <w:adjustRightInd w:val="0"/>
        <w:spacing w:after="0" w:line="276" w:lineRule="auto"/>
        <w:ind w:left="4536" w:right="-23"/>
        <w:rPr>
          <w:szCs w:val="28"/>
        </w:rPr>
      </w:pPr>
      <w:r w:rsidRPr="00C838BE">
        <w:rPr>
          <w:szCs w:val="28"/>
        </w:rPr>
        <w:t xml:space="preserve">к постановлению администрации </w:t>
      </w:r>
      <w:r w:rsidR="00F035C8">
        <w:rPr>
          <w:szCs w:val="28"/>
        </w:rPr>
        <w:t>Истобин</w:t>
      </w:r>
      <w:r>
        <w:rPr>
          <w:szCs w:val="28"/>
        </w:rPr>
        <w:t xml:space="preserve">ского </w:t>
      </w:r>
      <w:r w:rsidRPr="00C838BE">
        <w:rPr>
          <w:szCs w:val="28"/>
        </w:rPr>
        <w:t>сельского поселения Репьевского муниципального района</w:t>
      </w:r>
    </w:p>
    <w:p w:rsidR="00C47599" w:rsidRPr="00C838BE" w:rsidRDefault="00C47599" w:rsidP="00C47599">
      <w:pPr>
        <w:widowControl w:val="0"/>
        <w:autoSpaceDE w:val="0"/>
        <w:autoSpaceDN w:val="0"/>
        <w:adjustRightInd w:val="0"/>
        <w:spacing w:after="0" w:line="276" w:lineRule="auto"/>
        <w:ind w:left="4536" w:right="-23"/>
        <w:rPr>
          <w:bCs/>
          <w:szCs w:val="28"/>
        </w:rPr>
      </w:pPr>
      <w:r w:rsidRPr="00C838BE">
        <w:rPr>
          <w:szCs w:val="28"/>
        </w:rPr>
        <w:t xml:space="preserve"> </w:t>
      </w:r>
      <w:r w:rsidRPr="00C838BE">
        <w:rPr>
          <w:bCs/>
          <w:szCs w:val="28"/>
        </w:rPr>
        <w:t>от «</w:t>
      </w:r>
      <w:r w:rsidR="00F035C8">
        <w:rPr>
          <w:bCs/>
          <w:szCs w:val="28"/>
        </w:rPr>
        <w:t>28</w:t>
      </w:r>
      <w:r w:rsidRPr="00C838BE">
        <w:rPr>
          <w:bCs/>
          <w:szCs w:val="28"/>
        </w:rPr>
        <w:t>»</w:t>
      </w:r>
      <w:r w:rsidR="00F035C8">
        <w:rPr>
          <w:bCs/>
          <w:szCs w:val="28"/>
        </w:rPr>
        <w:t xml:space="preserve"> марта</w:t>
      </w:r>
      <w:r>
        <w:rPr>
          <w:bCs/>
          <w:szCs w:val="28"/>
        </w:rPr>
        <w:t xml:space="preserve"> </w:t>
      </w:r>
      <w:r w:rsidRPr="00C838BE">
        <w:rPr>
          <w:bCs/>
          <w:szCs w:val="28"/>
        </w:rPr>
        <w:t>201</w:t>
      </w:r>
      <w:r w:rsidR="00F035C8">
        <w:rPr>
          <w:bCs/>
          <w:szCs w:val="28"/>
        </w:rPr>
        <w:t>9</w:t>
      </w:r>
      <w:r w:rsidRPr="00C838BE">
        <w:rPr>
          <w:bCs/>
          <w:szCs w:val="28"/>
        </w:rPr>
        <w:t xml:space="preserve"> г. №</w:t>
      </w:r>
      <w:r w:rsidR="002B453C">
        <w:rPr>
          <w:bCs/>
          <w:szCs w:val="28"/>
        </w:rPr>
        <w:t xml:space="preserve"> </w:t>
      </w:r>
      <w:r w:rsidR="00F035C8">
        <w:rPr>
          <w:bCs/>
          <w:szCs w:val="28"/>
        </w:rPr>
        <w:t>29</w:t>
      </w:r>
    </w:p>
    <w:p w:rsidR="00C47599" w:rsidRPr="0099108E" w:rsidRDefault="00C47599" w:rsidP="00C47599">
      <w:pPr>
        <w:tabs>
          <w:tab w:val="left" w:pos="4678"/>
        </w:tabs>
        <w:ind w:right="-2"/>
        <w:rPr>
          <w:szCs w:val="28"/>
        </w:rPr>
      </w:pPr>
    </w:p>
    <w:p w:rsidR="00C47599" w:rsidRPr="0021371E" w:rsidRDefault="00C47599" w:rsidP="00C47599">
      <w:pPr>
        <w:jc w:val="right"/>
        <w:rPr>
          <w:rStyle w:val="a6"/>
          <w:b w:val="0"/>
          <w:kern w:val="36"/>
          <w:szCs w:val="28"/>
        </w:rPr>
      </w:pPr>
    </w:p>
    <w:p w:rsidR="00C47599" w:rsidRPr="000F6E09" w:rsidRDefault="00C47599" w:rsidP="00C47599">
      <w:pPr>
        <w:jc w:val="center"/>
        <w:rPr>
          <w:rStyle w:val="a6"/>
          <w:bCs w:val="0"/>
          <w:szCs w:val="28"/>
        </w:rPr>
      </w:pPr>
      <w:r w:rsidRPr="000F6E09">
        <w:rPr>
          <w:rStyle w:val="a6"/>
          <w:szCs w:val="28"/>
        </w:rPr>
        <w:t>СОСТАВ</w:t>
      </w:r>
    </w:p>
    <w:p w:rsidR="00C47599" w:rsidRPr="0021371E" w:rsidRDefault="00F035C8" w:rsidP="00C47599">
      <w:pPr>
        <w:jc w:val="center"/>
        <w:rPr>
          <w:rStyle w:val="a6"/>
          <w:b w:val="0"/>
          <w:bCs w:val="0"/>
          <w:szCs w:val="28"/>
        </w:rPr>
      </w:pPr>
      <w:r>
        <w:rPr>
          <w:rStyle w:val="a6"/>
          <w:szCs w:val="28"/>
        </w:rPr>
        <w:t>Истобин</w:t>
      </w:r>
      <w:r w:rsidR="001A6551">
        <w:rPr>
          <w:rStyle w:val="a6"/>
          <w:szCs w:val="28"/>
        </w:rPr>
        <w:t xml:space="preserve">ского </w:t>
      </w:r>
      <w:r w:rsidR="001A6551" w:rsidRPr="00A566E2">
        <w:rPr>
          <w:rStyle w:val="a6"/>
          <w:bCs w:val="0"/>
          <w:szCs w:val="28"/>
        </w:rPr>
        <w:t>сельского поселения</w:t>
      </w:r>
      <w:r w:rsidR="001A6551">
        <w:rPr>
          <w:rStyle w:val="a6"/>
          <w:szCs w:val="28"/>
        </w:rPr>
        <w:t xml:space="preserve"> Репьевского муниципального района Воронежской области</w:t>
      </w:r>
    </w:p>
    <w:p w:rsidR="001A6551" w:rsidRDefault="001A6551" w:rsidP="00C47599">
      <w:pPr>
        <w:rPr>
          <w:rStyle w:val="a6"/>
          <w:szCs w:val="28"/>
        </w:rPr>
      </w:pPr>
    </w:p>
    <w:p w:rsidR="00C47599" w:rsidRDefault="00C47599" w:rsidP="002B453C">
      <w:pPr>
        <w:jc w:val="both"/>
        <w:rPr>
          <w:rStyle w:val="a6"/>
          <w:b w:val="0"/>
          <w:bCs w:val="0"/>
          <w:szCs w:val="28"/>
        </w:rPr>
      </w:pPr>
      <w:r w:rsidRPr="0021371E">
        <w:rPr>
          <w:rStyle w:val="a6"/>
          <w:szCs w:val="28"/>
        </w:rPr>
        <w:t>Председатель комиссии:</w:t>
      </w:r>
    </w:p>
    <w:p w:rsidR="00C47599" w:rsidRPr="00590392" w:rsidRDefault="00F035C8" w:rsidP="002B453C">
      <w:pPr>
        <w:jc w:val="both"/>
        <w:rPr>
          <w:rStyle w:val="a6"/>
          <w:b w:val="0"/>
          <w:bCs w:val="0"/>
          <w:szCs w:val="28"/>
        </w:rPr>
      </w:pPr>
      <w:r>
        <w:rPr>
          <w:rStyle w:val="a6"/>
          <w:b w:val="0"/>
          <w:szCs w:val="28"/>
        </w:rPr>
        <w:t>Аристова Валентина Ивановна</w:t>
      </w:r>
      <w:r w:rsidR="00590392" w:rsidRPr="00590392">
        <w:rPr>
          <w:rStyle w:val="a6"/>
          <w:b w:val="0"/>
          <w:szCs w:val="28"/>
        </w:rPr>
        <w:t xml:space="preserve"> </w:t>
      </w:r>
      <w:r>
        <w:rPr>
          <w:rStyle w:val="a6"/>
          <w:b w:val="0"/>
          <w:szCs w:val="28"/>
        </w:rPr>
        <w:t>- глава Истобин</w:t>
      </w:r>
      <w:r w:rsidR="00590392" w:rsidRPr="00590392">
        <w:rPr>
          <w:rStyle w:val="a6"/>
          <w:b w:val="0"/>
          <w:szCs w:val="28"/>
        </w:rPr>
        <w:t>ского</w:t>
      </w:r>
      <w:r w:rsidR="00C47599" w:rsidRPr="00590392">
        <w:rPr>
          <w:rStyle w:val="a6"/>
          <w:b w:val="0"/>
          <w:szCs w:val="28"/>
        </w:rPr>
        <w:t xml:space="preserve"> сельского поселения;</w:t>
      </w:r>
    </w:p>
    <w:p w:rsidR="00C47599" w:rsidRDefault="00C47599" w:rsidP="002B453C">
      <w:pPr>
        <w:jc w:val="both"/>
        <w:rPr>
          <w:rStyle w:val="a6"/>
          <w:b w:val="0"/>
          <w:bCs w:val="0"/>
          <w:szCs w:val="28"/>
        </w:rPr>
      </w:pPr>
      <w:r w:rsidRPr="0021371E">
        <w:rPr>
          <w:rStyle w:val="a6"/>
          <w:szCs w:val="28"/>
        </w:rPr>
        <w:t>Секретарь комиссии:</w:t>
      </w:r>
    </w:p>
    <w:p w:rsidR="00590392" w:rsidRPr="00590392" w:rsidRDefault="00F632EB" w:rsidP="002B453C">
      <w:pPr>
        <w:jc w:val="both"/>
        <w:rPr>
          <w:rStyle w:val="a6"/>
          <w:b w:val="0"/>
          <w:bCs w:val="0"/>
          <w:szCs w:val="28"/>
        </w:rPr>
      </w:pPr>
      <w:proofErr w:type="spellStart"/>
      <w:r>
        <w:rPr>
          <w:rStyle w:val="a6"/>
          <w:szCs w:val="28"/>
        </w:rPr>
        <w:t>Коршикова</w:t>
      </w:r>
      <w:proofErr w:type="spellEnd"/>
      <w:r>
        <w:rPr>
          <w:rStyle w:val="a6"/>
          <w:szCs w:val="28"/>
        </w:rPr>
        <w:t xml:space="preserve"> Оксана Александровна</w:t>
      </w:r>
      <w:r w:rsidR="00C47599" w:rsidRPr="0021371E">
        <w:rPr>
          <w:rStyle w:val="a6"/>
          <w:szCs w:val="28"/>
        </w:rPr>
        <w:t xml:space="preserve"> - </w:t>
      </w:r>
      <w:r w:rsidR="00590392" w:rsidRPr="00590392">
        <w:rPr>
          <w:rStyle w:val="a6"/>
          <w:b w:val="0"/>
          <w:szCs w:val="28"/>
        </w:rPr>
        <w:t xml:space="preserve">заместитель </w:t>
      </w:r>
      <w:r w:rsidR="00590392">
        <w:rPr>
          <w:rStyle w:val="a6"/>
          <w:b w:val="0"/>
          <w:szCs w:val="28"/>
        </w:rPr>
        <w:t xml:space="preserve">главы </w:t>
      </w:r>
      <w:r w:rsidR="00F035C8">
        <w:rPr>
          <w:rStyle w:val="a6"/>
          <w:b w:val="0"/>
          <w:szCs w:val="28"/>
        </w:rPr>
        <w:t>администрации Истобин</w:t>
      </w:r>
      <w:r w:rsidR="00590392" w:rsidRPr="00590392">
        <w:rPr>
          <w:rStyle w:val="a6"/>
          <w:b w:val="0"/>
          <w:szCs w:val="28"/>
        </w:rPr>
        <w:t>ского сельского поселения;</w:t>
      </w:r>
    </w:p>
    <w:p w:rsidR="00C47599" w:rsidRPr="0021371E" w:rsidRDefault="00C47599" w:rsidP="002B453C">
      <w:pPr>
        <w:jc w:val="both"/>
        <w:rPr>
          <w:rStyle w:val="a6"/>
          <w:b w:val="0"/>
          <w:bCs w:val="0"/>
          <w:szCs w:val="28"/>
        </w:rPr>
      </w:pPr>
      <w:r w:rsidRPr="0021371E">
        <w:rPr>
          <w:rStyle w:val="a6"/>
          <w:szCs w:val="28"/>
        </w:rPr>
        <w:t xml:space="preserve">Члены комиссии: </w:t>
      </w:r>
    </w:p>
    <w:p w:rsidR="00590392" w:rsidRPr="00590392" w:rsidRDefault="00F035C8" w:rsidP="002B453C">
      <w:pPr>
        <w:jc w:val="both"/>
        <w:rPr>
          <w:rStyle w:val="a6"/>
          <w:b w:val="0"/>
          <w:bCs w:val="0"/>
          <w:szCs w:val="28"/>
        </w:rPr>
      </w:pPr>
      <w:r>
        <w:rPr>
          <w:rStyle w:val="a6"/>
          <w:szCs w:val="28"/>
        </w:rPr>
        <w:t>Ануфриева Тамара Владимировна</w:t>
      </w:r>
      <w:r w:rsidR="00C47599" w:rsidRPr="0021371E">
        <w:rPr>
          <w:rStyle w:val="a6"/>
          <w:szCs w:val="28"/>
        </w:rPr>
        <w:t xml:space="preserve"> – </w:t>
      </w:r>
      <w:r>
        <w:rPr>
          <w:rStyle w:val="a6"/>
          <w:b w:val="0"/>
          <w:szCs w:val="28"/>
        </w:rPr>
        <w:t>главный бухгалтер</w:t>
      </w:r>
      <w:r w:rsidR="002B453C">
        <w:rPr>
          <w:rStyle w:val="a6"/>
          <w:b w:val="0"/>
          <w:szCs w:val="28"/>
        </w:rPr>
        <w:t xml:space="preserve"> администрации Истобин</w:t>
      </w:r>
      <w:r w:rsidR="00590392" w:rsidRPr="00590392">
        <w:rPr>
          <w:rStyle w:val="a6"/>
          <w:b w:val="0"/>
          <w:szCs w:val="28"/>
        </w:rPr>
        <w:t>ского сельского поселения;</w:t>
      </w:r>
    </w:p>
    <w:p w:rsidR="00C47599" w:rsidRPr="00590392" w:rsidRDefault="002B453C" w:rsidP="002B453C">
      <w:pPr>
        <w:jc w:val="both"/>
        <w:rPr>
          <w:rStyle w:val="a6"/>
          <w:b w:val="0"/>
          <w:bCs w:val="0"/>
          <w:szCs w:val="28"/>
        </w:rPr>
      </w:pPr>
      <w:r>
        <w:rPr>
          <w:rStyle w:val="a6"/>
          <w:szCs w:val="28"/>
        </w:rPr>
        <w:t>Капитонов Александр Иванович</w:t>
      </w:r>
      <w:r w:rsidR="00C47599" w:rsidRPr="0021371E">
        <w:rPr>
          <w:rStyle w:val="a6"/>
          <w:szCs w:val="28"/>
        </w:rPr>
        <w:t xml:space="preserve"> - </w:t>
      </w:r>
      <w:r w:rsidR="00C47599" w:rsidRPr="00590392">
        <w:rPr>
          <w:rStyle w:val="a6"/>
          <w:b w:val="0"/>
          <w:szCs w:val="28"/>
        </w:rPr>
        <w:t xml:space="preserve">депутат </w:t>
      </w:r>
      <w:r>
        <w:rPr>
          <w:rStyle w:val="a6"/>
          <w:b w:val="0"/>
          <w:szCs w:val="28"/>
        </w:rPr>
        <w:t>Истобин</w:t>
      </w:r>
      <w:r w:rsidR="00590392" w:rsidRPr="00590392">
        <w:rPr>
          <w:rStyle w:val="a6"/>
          <w:b w:val="0"/>
          <w:szCs w:val="28"/>
        </w:rPr>
        <w:t xml:space="preserve">ского </w:t>
      </w:r>
      <w:r w:rsidR="00C47599" w:rsidRPr="00590392">
        <w:rPr>
          <w:rStyle w:val="a6"/>
          <w:b w:val="0"/>
          <w:szCs w:val="28"/>
        </w:rPr>
        <w:t>сельского поселения (по согласованию);</w:t>
      </w:r>
    </w:p>
    <w:p w:rsidR="00C47599" w:rsidRPr="00590392" w:rsidRDefault="002B453C" w:rsidP="002B453C">
      <w:pPr>
        <w:jc w:val="both"/>
        <w:rPr>
          <w:rStyle w:val="a6"/>
          <w:b w:val="0"/>
          <w:bCs w:val="0"/>
          <w:szCs w:val="28"/>
        </w:rPr>
      </w:pPr>
      <w:r>
        <w:rPr>
          <w:rStyle w:val="a6"/>
          <w:szCs w:val="28"/>
        </w:rPr>
        <w:t>Аристов Иван Николаевич</w:t>
      </w:r>
      <w:r w:rsidR="00C47599" w:rsidRPr="0021371E">
        <w:rPr>
          <w:rStyle w:val="a6"/>
          <w:szCs w:val="28"/>
        </w:rPr>
        <w:t xml:space="preserve"> – </w:t>
      </w:r>
      <w:r w:rsidR="00C47599" w:rsidRPr="00590392">
        <w:rPr>
          <w:rStyle w:val="a6"/>
          <w:b w:val="0"/>
          <w:szCs w:val="28"/>
        </w:rPr>
        <w:t xml:space="preserve">депутат </w:t>
      </w:r>
      <w:r>
        <w:rPr>
          <w:rStyle w:val="a6"/>
          <w:b w:val="0"/>
          <w:szCs w:val="28"/>
        </w:rPr>
        <w:t>Истобин</w:t>
      </w:r>
      <w:r w:rsidR="00590392" w:rsidRPr="00590392">
        <w:rPr>
          <w:rStyle w:val="a6"/>
          <w:b w:val="0"/>
          <w:szCs w:val="28"/>
        </w:rPr>
        <w:t>ского</w:t>
      </w:r>
      <w:r w:rsidR="00C47599" w:rsidRPr="00590392">
        <w:rPr>
          <w:rStyle w:val="a6"/>
          <w:b w:val="0"/>
          <w:szCs w:val="28"/>
        </w:rPr>
        <w:t xml:space="preserve"> сельского поселения (по согласованию).</w:t>
      </w:r>
    </w:p>
    <w:p w:rsidR="00C47599" w:rsidRPr="0021371E" w:rsidRDefault="00C47599" w:rsidP="00C47599">
      <w:pPr>
        <w:pStyle w:val="1"/>
        <w:jc w:val="left"/>
        <w:rPr>
          <w:rStyle w:val="a6"/>
          <w:b/>
          <w:bCs/>
          <w:sz w:val="28"/>
          <w:szCs w:val="28"/>
        </w:rPr>
      </w:pPr>
    </w:p>
    <w:sectPr w:rsidR="00C47599" w:rsidRPr="0021371E" w:rsidSect="00F035C8">
      <w:pgSz w:w="11906" w:h="16840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00"/>
    <w:rsid w:val="00031CCA"/>
    <w:rsid w:val="00041ED1"/>
    <w:rsid w:val="00087973"/>
    <w:rsid w:val="0009120B"/>
    <w:rsid w:val="0009508A"/>
    <w:rsid w:val="000A5FC7"/>
    <w:rsid w:val="000E547B"/>
    <w:rsid w:val="00177DAA"/>
    <w:rsid w:val="001849CD"/>
    <w:rsid w:val="00191973"/>
    <w:rsid w:val="001A6551"/>
    <w:rsid w:val="00215715"/>
    <w:rsid w:val="00226B6B"/>
    <w:rsid w:val="002465B9"/>
    <w:rsid w:val="00270281"/>
    <w:rsid w:val="002B453C"/>
    <w:rsid w:val="002C3C2C"/>
    <w:rsid w:val="003254B8"/>
    <w:rsid w:val="003717D5"/>
    <w:rsid w:val="003E4B1B"/>
    <w:rsid w:val="00412630"/>
    <w:rsid w:val="00446A89"/>
    <w:rsid w:val="004B37A3"/>
    <w:rsid w:val="00513AA2"/>
    <w:rsid w:val="005275E7"/>
    <w:rsid w:val="00552AA5"/>
    <w:rsid w:val="005732B5"/>
    <w:rsid w:val="00590392"/>
    <w:rsid w:val="005B1E52"/>
    <w:rsid w:val="00641A6D"/>
    <w:rsid w:val="00653B97"/>
    <w:rsid w:val="006F0B53"/>
    <w:rsid w:val="00704BF6"/>
    <w:rsid w:val="00711731"/>
    <w:rsid w:val="0072015B"/>
    <w:rsid w:val="0074595F"/>
    <w:rsid w:val="00750C00"/>
    <w:rsid w:val="00762C2A"/>
    <w:rsid w:val="00784766"/>
    <w:rsid w:val="007E1BD7"/>
    <w:rsid w:val="00806528"/>
    <w:rsid w:val="00876762"/>
    <w:rsid w:val="00897A69"/>
    <w:rsid w:val="008A0547"/>
    <w:rsid w:val="00901BD9"/>
    <w:rsid w:val="00936300"/>
    <w:rsid w:val="00974704"/>
    <w:rsid w:val="009B4B03"/>
    <w:rsid w:val="00A7593F"/>
    <w:rsid w:val="00A7629A"/>
    <w:rsid w:val="00AA0603"/>
    <w:rsid w:val="00AB6848"/>
    <w:rsid w:val="00B2712A"/>
    <w:rsid w:val="00B6125C"/>
    <w:rsid w:val="00B85442"/>
    <w:rsid w:val="00B9580F"/>
    <w:rsid w:val="00BF2BFE"/>
    <w:rsid w:val="00BF7637"/>
    <w:rsid w:val="00C45139"/>
    <w:rsid w:val="00C47599"/>
    <w:rsid w:val="00C54D40"/>
    <w:rsid w:val="00C751AC"/>
    <w:rsid w:val="00C77A85"/>
    <w:rsid w:val="00CB52CC"/>
    <w:rsid w:val="00CC2A78"/>
    <w:rsid w:val="00CF0BD3"/>
    <w:rsid w:val="00D26485"/>
    <w:rsid w:val="00D27C37"/>
    <w:rsid w:val="00D704A7"/>
    <w:rsid w:val="00DA58B6"/>
    <w:rsid w:val="00DC2A51"/>
    <w:rsid w:val="00E11694"/>
    <w:rsid w:val="00E304AA"/>
    <w:rsid w:val="00E93566"/>
    <w:rsid w:val="00ED5987"/>
    <w:rsid w:val="00F035C8"/>
    <w:rsid w:val="00F632EB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CF5CD4-2F73-4B6E-99E9-4937BF87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74595F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59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Strong"/>
    <w:uiPriority w:val="22"/>
    <w:qFormat/>
    <w:rsid w:val="0074595F"/>
    <w:rPr>
      <w:rFonts w:ascii="Times New Roman" w:hAnsi="Times New Roman" w:cs="Times New Roman"/>
      <w:b/>
      <w:bCs/>
    </w:rPr>
  </w:style>
  <w:style w:type="paragraph" w:customStyle="1" w:styleId="Title">
    <w:name w:val="Title!Название НПА"/>
    <w:basedOn w:val="a"/>
    <w:rsid w:val="0074595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C4759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FA3B-1452-4355-9ECB-4FC6D87E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Татьяна Алексеевна</dc:creator>
  <cp:keywords/>
  <dc:description/>
  <cp:lastModifiedBy>Пользователь</cp:lastModifiedBy>
  <cp:revision>39</cp:revision>
  <cp:lastPrinted>2019-03-28T11:28:00Z</cp:lastPrinted>
  <dcterms:created xsi:type="dcterms:W3CDTF">2017-11-30T06:33:00Z</dcterms:created>
  <dcterms:modified xsi:type="dcterms:W3CDTF">2019-03-28T11:29:00Z</dcterms:modified>
</cp:coreProperties>
</file>