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Default="006767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67A7" w:rsidRDefault="006767A7">
      <w:pPr>
        <w:pStyle w:val="ConsPlusNormal"/>
        <w:jc w:val="both"/>
        <w:outlineLvl w:val="0"/>
      </w:pPr>
    </w:p>
    <w:p w:rsidR="006767A7" w:rsidRDefault="006767A7">
      <w:pPr>
        <w:pStyle w:val="ConsPlusTitle"/>
        <w:jc w:val="center"/>
      </w:pPr>
      <w:r>
        <w:t>ГУБЕРНАТОР ВОРОНЕЖСКОЙ ОБЛАСТИ</w:t>
      </w:r>
    </w:p>
    <w:p w:rsidR="006767A7" w:rsidRDefault="006767A7">
      <w:pPr>
        <w:pStyle w:val="ConsPlusTitle"/>
        <w:jc w:val="center"/>
      </w:pPr>
    </w:p>
    <w:p w:rsidR="006767A7" w:rsidRDefault="006767A7">
      <w:pPr>
        <w:pStyle w:val="ConsPlusTitle"/>
        <w:jc w:val="center"/>
      </w:pPr>
      <w:r>
        <w:t>УКАЗ</w:t>
      </w:r>
    </w:p>
    <w:p w:rsidR="006767A7" w:rsidRDefault="006767A7">
      <w:pPr>
        <w:pStyle w:val="ConsPlusTitle"/>
        <w:jc w:val="center"/>
      </w:pPr>
      <w:r>
        <w:t>от 29 сентября 2010 г. N 327-у</w:t>
      </w:r>
    </w:p>
    <w:p w:rsidR="006767A7" w:rsidRDefault="006767A7">
      <w:pPr>
        <w:pStyle w:val="ConsPlusTitle"/>
        <w:jc w:val="center"/>
      </w:pPr>
    </w:p>
    <w:p w:rsidR="006767A7" w:rsidRDefault="006767A7">
      <w:pPr>
        <w:pStyle w:val="ConsPlusTitle"/>
        <w:jc w:val="center"/>
      </w:pPr>
      <w:r>
        <w:t>О РЕАЛИЗАЦИИ УКАЗА ПРЕЗИДЕНТА РОССИЙСКОЙ ФЕДЕРАЦИИ</w:t>
      </w:r>
    </w:p>
    <w:p w:rsidR="006767A7" w:rsidRDefault="006767A7">
      <w:pPr>
        <w:pStyle w:val="ConsPlusTitle"/>
        <w:jc w:val="center"/>
      </w:pPr>
      <w:r>
        <w:t>ОТ 21.07.2010 N 925</w:t>
      </w:r>
    </w:p>
    <w:p w:rsidR="006767A7" w:rsidRDefault="006767A7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6767A7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7A7" w:rsidRDefault="006767A7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6767A7" w:rsidRDefault="006767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Воронежской области от 23.11.2015 N 495-у)</w:t>
            </w:r>
          </w:p>
        </w:tc>
      </w:tr>
    </w:tbl>
    <w:p w:rsidR="006767A7" w:rsidRDefault="006767A7">
      <w:pPr>
        <w:pStyle w:val="ConsPlusNormal"/>
        <w:jc w:val="both"/>
      </w:pPr>
    </w:p>
    <w:p w:rsidR="006767A7" w:rsidRDefault="006767A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 постановляю:</w:t>
      </w:r>
    </w:p>
    <w:p w:rsidR="006767A7" w:rsidRDefault="006767A7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Воронежской области, включенную в </w:t>
      </w:r>
      <w:hyperlink r:id="rId9" w:history="1">
        <w:r>
          <w:rPr>
            <w:color w:val="0000FF"/>
          </w:rPr>
          <w:t>разделы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 перечня должностей гражданской службы Воронежской области, при замещении которых гражданские служащие Воронежской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, согласно приложению 3.1 к Закону Воронежской области от 30.05.2005 N 29-ОЗ "О государственной гражданской службе Воронежской области", в течение двух лет со дня увольнения с государственной гражданской службы Воронежской области:</w:t>
      </w:r>
    </w:p>
    <w:p w:rsidR="006767A7" w:rsidRDefault="006767A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23.11.2015 N 495-у)</w:t>
      </w:r>
    </w:p>
    <w:p w:rsidR="006767A7" w:rsidRDefault="006767A7">
      <w:pPr>
        <w:pStyle w:val="ConsPlusNormal"/>
        <w:spacing w:before="280"/>
        <w:ind w:firstLine="540"/>
        <w:jc w:val="both"/>
      </w:pPr>
      <w:bookmarkStart w:id="0" w:name="P14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</w:t>
      </w:r>
      <w:proofErr w:type="gramEnd"/>
      <w:r>
        <w:t xml:space="preserve"> поведению государственных гражданских служащих и урегулированию конфликта интересов, которое дается в порядке, установленном положениями о данных </w:t>
      </w:r>
      <w:r>
        <w:lastRenderedPageBreak/>
        <w:t>комиссиях;</w:t>
      </w:r>
    </w:p>
    <w:p w:rsidR="006767A7" w:rsidRDefault="006767A7">
      <w:pPr>
        <w:pStyle w:val="ConsPlusNormal"/>
        <w:jc w:val="both"/>
      </w:pPr>
      <w:r>
        <w:t xml:space="preserve">(пп. "а"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23.11.2015 N 495-у)</w:t>
      </w:r>
    </w:p>
    <w:p w:rsidR="006767A7" w:rsidRDefault="006767A7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6767A7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7A7" w:rsidRDefault="006767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67A7" w:rsidRDefault="006767A7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</w:t>
            </w:r>
            <w:proofErr w:type="gramStart"/>
            <w:r>
              <w:rPr>
                <w:color w:val="392C69"/>
              </w:rPr>
              <w:t>соответствии</w:t>
            </w:r>
            <w:proofErr w:type="gramEnd"/>
            <w:r>
              <w:rPr>
                <w:color w:val="392C69"/>
              </w:rPr>
              <w:t xml:space="preserve"> с официальным текстом изменяющего документа.</w:t>
            </w:r>
          </w:p>
        </w:tc>
      </w:tr>
    </w:tbl>
    <w:p w:rsidR="006767A7" w:rsidRDefault="006767A7">
      <w:pPr>
        <w:pStyle w:val="ConsPlusNormal"/>
        <w:spacing w:before="360"/>
        <w:ind w:firstLine="540"/>
        <w:jc w:val="both"/>
      </w:pPr>
      <w:r>
        <w:t xml:space="preserve">в)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Воронежской области с соблюдением законодательства Российской Федерации о государственной тайне.</w:t>
      </w:r>
    </w:p>
    <w:p w:rsidR="006767A7" w:rsidRDefault="006767A7">
      <w:pPr>
        <w:pStyle w:val="ConsPlusNormal"/>
        <w:jc w:val="both"/>
      </w:pPr>
      <w:r>
        <w:t xml:space="preserve">(пп. "в"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23.11.2015 N 495-у)</w:t>
      </w:r>
    </w:p>
    <w:p w:rsidR="006767A7" w:rsidRDefault="006767A7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6767A7" w:rsidRDefault="006767A7">
      <w:pPr>
        <w:pStyle w:val="ConsPlusNormal"/>
        <w:jc w:val="both"/>
      </w:pPr>
    </w:p>
    <w:p w:rsidR="006767A7" w:rsidRDefault="006767A7">
      <w:pPr>
        <w:pStyle w:val="ConsPlusNormal"/>
        <w:jc w:val="right"/>
      </w:pPr>
      <w:r>
        <w:t>Губернатор Воронежской области</w:t>
      </w:r>
    </w:p>
    <w:p w:rsidR="006767A7" w:rsidRDefault="006767A7">
      <w:pPr>
        <w:pStyle w:val="ConsPlusNormal"/>
        <w:jc w:val="right"/>
      </w:pPr>
      <w:r>
        <w:t>А.В.ГОРДЕЕВ</w:t>
      </w:r>
    </w:p>
    <w:p w:rsidR="006767A7" w:rsidRDefault="006767A7">
      <w:pPr>
        <w:pStyle w:val="ConsPlusNormal"/>
        <w:jc w:val="both"/>
      </w:pPr>
    </w:p>
    <w:p w:rsidR="006767A7" w:rsidRDefault="006767A7">
      <w:pPr>
        <w:pStyle w:val="ConsPlusNormal"/>
        <w:jc w:val="both"/>
      </w:pPr>
    </w:p>
    <w:p w:rsidR="006767A7" w:rsidRDefault="00676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407" w:rsidRDefault="00A61407">
      <w:bookmarkStart w:id="1" w:name="_GoBack"/>
      <w:bookmarkEnd w:id="1"/>
    </w:p>
    <w:sectPr w:rsidR="00A61407" w:rsidSect="00641376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A7"/>
    <w:rsid w:val="00390C3C"/>
    <w:rsid w:val="00562E87"/>
    <w:rsid w:val="006767A7"/>
    <w:rsid w:val="00A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7A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767A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767A7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7A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767A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767A7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9B1F67DA28A49C97A2DBCA6D7C57C7B1F70E3A6B4732FBADAE2E1519333A22AC40CF60BE46EDCF812D23062B148241ADE222EDA7976624Ef7Q" TargetMode="External"/><Relationship Id="rId13" Type="http://schemas.openxmlformats.org/officeDocument/2006/relationships/hyperlink" Target="consultantplus://offline/ref=F689B1F67DA28A49C97A33B1B0BB9A797B142CE9A9B07F7CE385B9BC069A39F56D8B55B44FE96FDDFA1986662DB014614DCD222EDA7A747DECB0AF4BfC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89B1F67DA28A49C97A2DBCA6D7C57C791E75E2A8B6732FBADAE2E1519333A22AC40CF60BE46FDDFE12D23062B148241ADE222EDA7976624Ef7Q" TargetMode="External"/><Relationship Id="rId12" Type="http://schemas.openxmlformats.org/officeDocument/2006/relationships/hyperlink" Target="consultantplus://offline/ref=F689B1F67DA28A49C97A33B1B0BB9A797B142CE9A9B07F7CE385B9BC069A39F56D8B55B44FE96FDDFA1986672DB014614DCD222EDA7A747DECB0AF4BfC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9B1F67DA28A49C97A33B1B0BB9A797B142CE9A9B07F7CE385B9BC069A39F56D8B55B44FE96FDDFA1986642DB014614DCD222EDA7A747DECB0AF4BfCQ" TargetMode="External"/><Relationship Id="rId11" Type="http://schemas.openxmlformats.org/officeDocument/2006/relationships/hyperlink" Target="consultantplus://offline/ref=F689B1F67DA28A49C97A33B1B0BB9A797B142CE9A6B77E78E585B9BC069A39F56D8B55B44FE96FDDF8198F672DB014614DCD222EDA7A747DECB0AF4BfC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89B1F67DA28A49C97A33B1B0BB9A797B142CE9A6B77E78E585B9BC069A39F56D8B55B44FE96FDDF81980632DB014614DCD222EDA7A747DECB0AF4Bf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89B1F67DA28A49C97A33B1B0BB9A797B142CE9A6B77E78E585B9BC069A39F56D8B55B44FE96FDDF81983612DB014614DCD222EDA7A747DECB0AF4BfCQ" TargetMode="External"/><Relationship Id="rId14" Type="http://schemas.openxmlformats.org/officeDocument/2006/relationships/hyperlink" Target="consultantplus://offline/ref=F689B1F67DA28A49C97A33B1B0BB9A797B142CE9A9B07F7CE385B9BC069A39F56D8B55B44FE96FDDFA1986682DB014614DCD222EDA7A747DECB0AF4Bf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Грачёва Светлана В</cp:lastModifiedBy>
  <cp:revision>1</cp:revision>
  <dcterms:created xsi:type="dcterms:W3CDTF">2019-12-12T16:31:00Z</dcterms:created>
  <dcterms:modified xsi:type="dcterms:W3CDTF">2019-12-12T16:32:00Z</dcterms:modified>
</cp:coreProperties>
</file>